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4DD3D" w14:textId="77777777" w:rsidR="00100512" w:rsidRDefault="00100512">
      <w:pPr>
        <w:pStyle w:val="Corpsdetexte"/>
        <w:spacing w:before="6"/>
        <w:rPr>
          <w:rFonts w:ascii="Times New Roman"/>
          <w:sz w:val="12"/>
        </w:rPr>
      </w:pPr>
    </w:p>
    <w:p w14:paraId="576863FF" w14:textId="77777777" w:rsidR="00100512" w:rsidRDefault="00100512">
      <w:pPr>
        <w:pStyle w:val="Corpsdetexte"/>
        <w:ind w:left="400"/>
        <w:rPr>
          <w:rFonts w:ascii="Times New Roman"/>
          <w:sz w:val="20"/>
        </w:rPr>
      </w:pPr>
    </w:p>
    <w:p w14:paraId="5AD10AC5" w14:textId="423F638A" w:rsidR="00100512" w:rsidRPr="00483008" w:rsidRDefault="000B426A">
      <w:pPr>
        <w:pStyle w:val="Corpsdetexte"/>
        <w:rPr>
          <w:rFonts w:ascii="Times New Roman"/>
        </w:rPr>
      </w:pPr>
      <w:r w:rsidRPr="00483008">
        <w:rPr>
          <w:rFonts w:ascii="Times New Roman"/>
        </w:rPr>
        <w:t>DEPARTEMENT DE L</w:t>
      </w:r>
      <w:r w:rsidRPr="00483008">
        <w:rPr>
          <w:rFonts w:ascii="Times New Roman"/>
        </w:rPr>
        <w:t>’</w:t>
      </w:r>
      <w:r w:rsidRPr="00483008">
        <w:rPr>
          <w:rFonts w:ascii="Times New Roman"/>
        </w:rPr>
        <w:t>EURE</w:t>
      </w:r>
      <w:r w:rsidR="00DB7092" w:rsidRPr="00483008">
        <w:rPr>
          <w:rFonts w:ascii="Times New Roman"/>
        </w:rPr>
        <w:tab/>
      </w:r>
      <w:r w:rsidR="00DB7092" w:rsidRPr="00483008">
        <w:rPr>
          <w:rFonts w:ascii="Times New Roman"/>
        </w:rPr>
        <w:tab/>
      </w:r>
      <w:r w:rsidR="00DB7092" w:rsidRPr="00483008">
        <w:rPr>
          <w:rFonts w:ascii="Times New Roman"/>
        </w:rPr>
        <w:tab/>
      </w:r>
      <w:r w:rsidR="00DB7092" w:rsidRPr="00483008">
        <w:rPr>
          <w:rFonts w:ascii="Times New Roman"/>
        </w:rPr>
        <w:tab/>
      </w:r>
      <w:r w:rsidR="00DB7092" w:rsidRPr="00483008">
        <w:rPr>
          <w:rFonts w:ascii="Times New Roman"/>
        </w:rPr>
        <w:tab/>
      </w:r>
      <w:r w:rsidR="00DB7092" w:rsidRPr="00483008">
        <w:rPr>
          <w:rFonts w:ascii="Times New Roman"/>
        </w:rPr>
        <w:tab/>
      </w:r>
      <w:r w:rsidR="00DB7092" w:rsidRPr="00483008">
        <w:rPr>
          <w:rFonts w:ascii="Times New Roman"/>
        </w:rPr>
        <w:tab/>
      </w:r>
    </w:p>
    <w:p w14:paraId="0523E818" w14:textId="1C8B108A" w:rsidR="000B426A" w:rsidRPr="00483008" w:rsidRDefault="000B426A">
      <w:pPr>
        <w:pStyle w:val="Corpsdetexte"/>
        <w:rPr>
          <w:rFonts w:ascii="Times New Roman"/>
        </w:rPr>
      </w:pPr>
      <w:r w:rsidRPr="00483008">
        <w:rPr>
          <w:rFonts w:ascii="Times New Roman"/>
        </w:rPr>
        <w:t>CANTON DE BRIONNE</w:t>
      </w:r>
      <w:r w:rsidR="00DB7092" w:rsidRPr="00483008">
        <w:rPr>
          <w:rFonts w:ascii="Times New Roman"/>
        </w:rPr>
        <w:tab/>
      </w:r>
      <w:r w:rsidR="00DB7092" w:rsidRPr="00483008">
        <w:rPr>
          <w:rFonts w:ascii="Times New Roman"/>
        </w:rPr>
        <w:tab/>
      </w:r>
      <w:r w:rsidR="00DB7092" w:rsidRPr="00483008">
        <w:rPr>
          <w:rFonts w:ascii="Times New Roman"/>
        </w:rPr>
        <w:tab/>
      </w:r>
      <w:r w:rsidR="00DB7092" w:rsidRPr="00483008">
        <w:rPr>
          <w:rFonts w:ascii="Times New Roman"/>
        </w:rPr>
        <w:tab/>
      </w:r>
      <w:r w:rsidR="00DB7092" w:rsidRPr="00483008">
        <w:rPr>
          <w:rFonts w:ascii="Times New Roman"/>
        </w:rPr>
        <w:tab/>
      </w:r>
      <w:r w:rsidR="00DB7092" w:rsidRPr="00483008">
        <w:rPr>
          <w:rFonts w:ascii="Times New Roman"/>
        </w:rPr>
        <w:tab/>
      </w:r>
      <w:r w:rsidR="00DB7092" w:rsidRPr="00483008">
        <w:rPr>
          <w:rFonts w:ascii="Times New Roman"/>
        </w:rPr>
        <w:tab/>
      </w:r>
      <w:r w:rsidR="00DB7092" w:rsidRPr="00483008">
        <w:rPr>
          <w:rFonts w:ascii="Times New Roman"/>
        </w:rPr>
        <w:tab/>
      </w:r>
    </w:p>
    <w:p w14:paraId="4D8B9338" w14:textId="67337982" w:rsidR="000B426A" w:rsidRDefault="000B426A">
      <w:pPr>
        <w:pStyle w:val="Corpsdetexte"/>
        <w:rPr>
          <w:rFonts w:ascii="Times New Roman"/>
          <w:sz w:val="20"/>
        </w:rPr>
      </w:pPr>
      <w:r w:rsidRPr="00483008">
        <w:rPr>
          <w:rFonts w:ascii="Times New Roman"/>
        </w:rPr>
        <w:t>MAIRIE D</w:t>
      </w:r>
      <w:r w:rsidRPr="00483008">
        <w:rPr>
          <w:rFonts w:ascii="Times New Roman"/>
        </w:rPr>
        <w:t>’</w:t>
      </w:r>
      <w:r w:rsidRPr="00483008">
        <w:rPr>
          <w:rFonts w:ascii="Times New Roman"/>
        </w:rPr>
        <w:t>ACLOU</w:t>
      </w:r>
    </w:p>
    <w:p w14:paraId="20971F4E" w14:textId="77777777" w:rsidR="00100512" w:rsidRDefault="00100512">
      <w:pPr>
        <w:pStyle w:val="Corpsdetexte"/>
        <w:rPr>
          <w:rFonts w:ascii="Times New Roman"/>
          <w:sz w:val="20"/>
        </w:rPr>
      </w:pPr>
    </w:p>
    <w:p w14:paraId="6098B0DA" w14:textId="77777777" w:rsidR="00100512" w:rsidRDefault="00100512">
      <w:pPr>
        <w:pStyle w:val="Corpsdetexte"/>
        <w:spacing w:before="4"/>
        <w:rPr>
          <w:rFonts w:ascii="Times New Roman"/>
          <w:sz w:val="23"/>
        </w:rPr>
      </w:pPr>
    </w:p>
    <w:p w14:paraId="5CC579E7" w14:textId="74A69042" w:rsidR="00100512" w:rsidRDefault="008124F2">
      <w:pPr>
        <w:pStyle w:val="Titre1"/>
        <w:spacing w:before="92"/>
      </w:pPr>
      <w:r>
        <w:t>ARRÊ</w:t>
      </w:r>
      <w:r w:rsidR="00696603">
        <w:t>TE MUNICIPAL N° 20</w:t>
      </w:r>
      <w:r w:rsidR="004B0D01">
        <w:t>20</w:t>
      </w:r>
      <w:r w:rsidR="00696603">
        <w:t xml:space="preserve"> </w:t>
      </w:r>
      <w:r w:rsidR="003C7C19">
        <w:t>–</w:t>
      </w:r>
      <w:r w:rsidR="00483008">
        <w:t>09</w:t>
      </w:r>
    </w:p>
    <w:p w14:paraId="66B6DB95" w14:textId="14D8E0A3" w:rsidR="003C7C19" w:rsidRDefault="003C7C19">
      <w:pPr>
        <w:pStyle w:val="Titre1"/>
        <w:spacing w:before="92"/>
      </w:pPr>
    </w:p>
    <w:p w14:paraId="1E9E9599" w14:textId="74900169" w:rsidR="00205A1A" w:rsidRDefault="0055183A" w:rsidP="008124F2">
      <w:pPr>
        <w:pStyle w:val="Titre1"/>
        <w:spacing w:before="92"/>
      </w:pPr>
      <w:r>
        <w:t>Arrêté</w:t>
      </w:r>
      <w:r w:rsidR="002061AC">
        <w:t xml:space="preserve"> perma</w:t>
      </w:r>
      <w:r>
        <w:t xml:space="preserve">nent de </w:t>
      </w:r>
      <w:r w:rsidR="00F22CB7">
        <w:t xml:space="preserve">s’arrêter </w:t>
      </w:r>
      <w:r w:rsidR="00C9323D">
        <w:t xml:space="preserve">et de </w:t>
      </w:r>
      <w:r>
        <w:t>stationner sur les espaces verts communaux mentionnés ci-dessous :</w:t>
      </w:r>
    </w:p>
    <w:p w14:paraId="34F932FB" w14:textId="77777777" w:rsidR="008124F2" w:rsidRDefault="008124F2" w:rsidP="008124F2">
      <w:pPr>
        <w:pStyle w:val="Titre1"/>
        <w:spacing w:before="92"/>
      </w:pPr>
    </w:p>
    <w:p w14:paraId="539DD047" w14:textId="5FF4FB21" w:rsidR="002A4913" w:rsidRDefault="003657CA" w:rsidP="008124F2">
      <w:pPr>
        <w:pStyle w:val="Titre1"/>
        <w:numPr>
          <w:ilvl w:val="0"/>
          <w:numId w:val="1"/>
        </w:numPr>
        <w:spacing w:before="92"/>
      </w:pPr>
      <w:bookmarkStart w:id="0" w:name="_Hlk46059422"/>
      <w:r>
        <w:t>Terre-plein c</w:t>
      </w:r>
      <w:r w:rsidR="00182440">
        <w:t>entral</w:t>
      </w:r>
      <w:r w:rsidR="002A4913">
        <w:t xml:space="preserve"> P</w:t>
      </w:r>
      <w:r w:rsidR="00FE2749">
        <w:t>lace des B</w:t>
      </w:r>
      <w:r w:rsidR="00A45D94">
        <w:t>ruyères</w:t>
      </w:r>
    </w:p>
    <w:p w14:paraId="5F2E7706" w14:textId="32DC48E0" w:rsidR="003C7C19" w:rsidRDefault="000D2000" w:rsidP="008124F2">
      <w:pPr>
        <w:pStyle w:val="Titre1"/>
        <w:numPr>
          <w:ilvl w:val="0"/>
          <w:numId w:val="1"/>
        </w:numPr>
        <w:spacing w:before="92"/>
      </w:pPr>
      <w:r>
        <w:t xml:space="preserve">Espaces vert </w:t>
      </w:r>
      <w:r w:rsidR="004C654A">
        <w:t xml:space="preserve">communal </w:t>
      </w:r>
      <w:r w:rsidR="00AD37A6">
        <w:t xml:space="preserve">autour </w:t>
      </w:r>
      <w:r w:rsidR="00A45D94">
        <w:t>de la Mare Bonne</w:t>
      </w:r>
    </w:p>
    <w:bookmarkEnd w:id="0"/>
    <w:p w14:paraId="3AA60F9A" w14:textId="77777777" w:rsidR="003C7C19" w:rsidRDefault="003C7C19" w:rsidP="008124F2">
      <w:pPr>
        <w:pStyle w:val="Titre1"/>
        <w:spacing w:before="92"/>
      </w:pPr>
    </w:p>
    <w:p w14:paraId="5E54072E" w14:textId="7CFD5BC6" w:rsidR="00100512" w:rsidRDefault="004C654A">
      <w:pPr>
        <w:pStyle w:val="Corpsdetexte"/>
        <w:spacing w:before="165"/>
        <w:ind w:left="100"/>
      </w:pPr>
      <w:r>
        <w:t>L</w:t>
      </w:r>
      <w:r w:rsidR="00696603">
        <w:t xml:space="preserve">e Maire de la commune </w:t>
      </w:r>
      <w:r w:rsidR="00E23D17">
        <w:t>d’</w:t>
      </w:r>
      <w:proofErr w:type="spellStart"/>
      <w:r w:rsidR="00E23D17">
        <w:t>Aclou</w:t>
      </w:r>
      <w:proofErr w:type="spellEnd"/>
      <w:r w:rsidR="00696603">
        <w:t>,</w:t>
      </w:r>
    </w:p>
    <w:p w14:paraId="58A469EB" w14:textId="77777777" w:rsidR="00100512" w:rsidRDefault="00100512">
      <w:pPr>
        <w:pStyle w:val="Corpsdetexte"/>
        <w:spacing w:before="9"/>
        <w:rPr>
          <w:sz w:val="20"/>
        </w:rPr>
      </w:pPr>
    </w:p>
    <w:p w14:paraId="273ADC2E" w14:textId="7BDD7122" w:rsidR="00417767" w:rsidRDefault="00417767" w:rsidP="00417767">
      <w:pPr>
        <w:pStyle w:val="Corpsdetexte"/>
        <w:spacing w:line="273" w:lineRule="auto"/>
        <w:ind w:left="100" w:right="129"/>
        <w:jc w:val="both"/>
      </w:pPr>
      <w:r w:rsidRPr="00417767">
        <w:t>Vu le code des Collectivités territoriales notamment les articles : L 2122-21 et suivants, L 2212-1 et 2, L 2213-</w:t>
      </w:r>
      <w:r w:rsidR="00AA1FDF">
        <w:t>2</w:t>
      </w:r>
      <w:r w:rsidRPr="00417767">
        <w:t>,</w:t>
      </w:r>
    </w:p>
    <w:p w14:paraId="79C981FB" w14:textId="77777777" w:rsidR="00417767" w:rsidRPr="00417767" w:rsidRDefault="00417767" w:rsidP="00417767">
      <w:pPr>
        <w:pStyle w:val="Corpsdetexte"/>
        <w:spacing w:line="273" w:lineRule="auto"/>
        <w:ind w:left="100" w:right="129"/>
        <w:jc w:val="both"/>
      </w:pPr>
    </w:p>
    <w:p w14:paraId="181D920D" w14:textId="428C6B2D" w:rsidR="00417767" w:rsidRDefault="00417767" w:rsidP="00417767">
      <w:pPr>
        <w:pStyle w:val="Corpsdetexte"/>
        <w:spacing w:line="273" w:lineRule="auto"/>
        <w:ind w:left="100" w:right="129"/>
        <w:jc w:val="both"/>
      </w:pPr>
      <w:r w:rsidRPr="00417767">
        <w:t>Vu le code des Communes et notamment les articles L 131/1 à L 131/5 relatifs aux pouvoirs de police du Maire,</w:t>
      </w:r>
    </w:p>
    <w:p w14:paraId="1FF873E4" w14:textId="77777777" w:rsidR="00417767" w:rsidRPr="00417767" w:rsidRDefault="00417767" w:rsidP="00417767">
      <w:pPr>
        <w:pStyle w:val="Corpsdetexte"/>
        <w:spacing w:line="273" w:lineRule="auto"/>
        <w:ind w:left="100" w:right="129"/>
        <w:jc w:val="both"/>
      </w:pPr>
    </w:p>
    <w:p w14:paraId="4FDE4A43" w14:textId="7725B50F" w:rsidR="008A615A" w:rsidRDefault="00417767" w:rsidP="00417767">
      <w:pPr>
        <w:pStyle w:val="Corpsdetexte"/>
        <w:spacing w:line="273" w:lineRule="auto"/>
        <w:ind w:left="100" w:right="129"/>
        <w:jc w:val="both"/>
      </w:pPr>
      <w:r w:rsidRPr="00417767">
        <w:t xml:space="preserve">Vu le code de la Route et notamment ses articles </w:t>
      </w:r>
      <w:r w:rsidR="00EC4D6B">
        <w:t>R11</w:t>
      </w:r>
      <w:r w:rsidR="00363E64">
        <w:t>0-2, R4</w:t>
      </w:r>
      <w:r w:rsidR="001C4E51">
        <w:t>11</w:t>
      </w:r>
      <w:r w:rsidR="008A615A">
        <w:t xml:space="preserve">-3, </w:t>
      </w:r>
      <w:r w:rsidR="00E842E4">
        <w:t xml:space="preserve">R411-8, </w:t>
      </w:r>
      <w:r w:rsidR="007204A4">
        <w:t>R417-10</w:t>
      </w:r>
      <w:r w:rsidR="00363E64">
        <w:t>,</w:t>
      </w:r>
    </w:p>
    <w:p w14:paraId="4EE85A86" w14:textId="77777777" w:rsidR="001859F5" w:rsidRDefault="001859F5" w:rsidP="00417767">
      <w:pPr>
        <w:pStyle w:val="Corpsdetexte"/>
        <w:spacing w:line="273" w:lineRule="auto"/>
        <w:ind w:left="100" w:right="129"/>
        <w:jc w:val="both"/>
      </w:pPr>
    </w:p>
    <w:p w14:paraId="4178BF2F" w14:textId="58772B14" w:rsidR="00417767" w:rsidRDefault="00417767" w:rsidP="00417767">
      <w:pPr>
        <w:pStyle w:val="Corpsdetexte"/>
        <w:spacing w:line="273" w:lineRule="auto"/>
        <w:ind w:left="100" w:right="129"/>
        <w:jc w:val="both"/>
      </w:pPr>
      <w:r w:rsidRPr="00417767">
        <w:t xml:space="preserve">Vu le code Pénal et notamment l’article </w:t>
      </w:r>
      <w:r w:rsidR="008A6904" w:rsidRPr="00017173">
        <w:rPr>
          <w:color w:val="000000"/>
          <w:sz w:val="23"/>
          <w:szCs w:val="23"/>
          <w:shd w:val="clear" w:color="auto" w:fill="FFFFFF"/>
        </w:rPr>
        <w:t>R610-5</w:t>
      </w:r>
      <w:r w:rsidRPr="00417767">
        <w:t>,</w:t>
      </w:r>
    </w:p>
    <w:p w14:paraId="304F8502" w14:textId="75AE759D" w:rsidR="00960C7C" w:rsidRDefault="00960C7C" w:rsidP="00417767">
      <w:pPr>
        <w:pStyle w:val="Corpsdetexte"/>
        <w:spacing w:line="273" w:lineRule="auto"/>
        <w:ind w:left="100" w:right="129"/>
        <w:jc w:val="both"/>
      </w:pPr>
    </w:p>
    <w:p w14:paraId="2BA4D633" w14:textId="2F22CE9B" w:rsidR="00A34812" w:rsidRPr="001004DE" w:rsidRDefault="00923F3F" w:rsidP="00A34812">
      <w:pPr>
        <w:shd w:val="clear" w:color="auto" w:fill="FFFFFF"/>
        <w:spacing w:line="312" w:lineRule="atLeast"/>
        <w:textAlignment w:val="baseline"/>
        <w:outlineLvl w:val="0"/>
      </w:pPr>
      <w:r w:rsidRPr="001004DE">
        <w:rPr>
          <w:b/>
          <w:bCs/>
        </w:rPr>
        <w:t>Considérant </w:t>
      </w:r>
      <w:r w:rsidR="000B3CA9">
        <w:t xml:space="preserve">que pour améliorer la circulation et le stationnement sur les limites </w:t>
      </w:r>
      <w:r w:rsidR="00076748">
        <w:t>des différentes agglomérations</w:t>
      </w:r>
      <w:r w:rsidR="000B3CA9">
        <w:t xml:space="preserve"> de la commune, il y a</w:t>
      </w:r>
      <w:r w:rsidR="00CD5EEE">
        <w:t xml:space="preserve"> lieu de prendre des mesures de nature à assurer l’ordre, la tranquillité et la sécurité publique</w:t>
      </w:r>
      <w:r w:rsidR="008D0A49">
        <w:t> ;</w:t>
      </w:r>
    </w:p>
    <w:p w14:paraId="7D789E27" w14:textId="77777777" w:rsidR="0008373F" w:rsidRPr="0008373F" w:rsidRDefault="0008373F" w:rsidP="00A34812">
      <w:pPr>
        <w:shd w:val="clear" w:color="auto" w:fill="FFFFFF"/>
        <w:spacing w:line="312" w:lineRule="atLeast"/>
        <w:textAlignment w:val="baseline"/>
        <w:outlineLvl w:val="0"/>
        <w:rPr>
          <w:b/>
          <w:bCs/>
          <w:u w:val="thick"/>
        </w:rPr>
      </w:pPr>
    </w:p>
    <w:p w14:paraId="69DE5B8D" w14:textId="655CED71" w:rsidR="00B60EED" w:rsidRDefault="00076748" w:rsidP="00076748">
      <w:pPr>
        <w:shd w:val="clear" w:color="auto" w:fill="FFFFFF"/>
        <w:spacing w:line="312" w:lineRule="atLeast"/>
        <w:textAlignment w:val="baseline"/>
        <w:outlineLvl w:val="0"/>
      </w:pPr>
      <w:r w:rsidRPr="001004DE">
        <w:rPr>
          <w:b/>
          <w:bCs/>
        </w:rPr>
        <w:t>Considérant </w:t>
      </w:r>
      <w:r>
        <w:t xml:space="preserve">que le stationnement </w:t>
      </w:r>
      <w:r w:rsidR="0027133E">
        <w:t xml:space="preserve">des véhicules sur les espaces verts altère ou saccage les efforts fournis par les employés communaux destinés à </w:t>
      </w:r>
      <w:r w:rsidR="00B60EED">
        <w:t>préserver</w:t>
      </w:r>
      <w:r w:rsidR="008D0A49">
        <w:t xml:space="preserve"> et</w:t>
      </w:r>
      <w:r w:rsidR="0027133E">
        <w:t xml:space="preserve"> à embellir le paysage communal</w:t>
      </w:r>
      <w:r w:rsidR="008D0A49">
        <w:t> ;</w:t>
      </w:r>
    </w:p>
    <w:p w14:paraId="390DFFC9" w14:textId="691AA5E6" w:rsidR="008D0A49" w:rsidRDefault="008D0A49" w:rsidP="00076748">
      <w:pPr>
        <w:shd w:val="clear" w:color="auto" w:fill="FFFFFF"/>
        <w:spacing w:line="312" w:lineRule="atLeast"/>
        <w:textAlignment w:val="baseline"/>
        <w:outlineLvl w:val="0"/>
      </w:pPr>
    </w:p>
    <w:p w14:paraId="4527827E" w14:textId="1A6C8A02" w:rsidR="00091CAC" w:rsidRDefault="00D80A60" w:rsidP="00D80A60">
      <w:pPr>
        <w:shd w:val="clear" w:color="auto" w:fill="FFFFFF"/>
        <w:spacing w:line="312" w:lineRule="atLeast"/>
        <w:textAlignment w:val="baseline"/>
        <w:outlineLvl w:val="0"/>
      </w:pPr>
      <w:r w:rsidRPr="001004DE">
        <w:rPr>
          <w:b/>
          <w:bCs/>
        </w:rPr>
        <w:t>Considérant </w:t>
      </w:r>
      <w:r>
        <w:t>que l</w:t>
      </w:r>
      <w:r w:rsidR="00C9323D">
        <w:t>’arrêt et l</w:t>
      </w:r>
      <w:r>
        <w:t xml:space="preserve">e stationnement des véhicules </w:t>
      </w:r>
      <w:r w:rsidR="00091CAC">
        <w:t>peut</w:t>
      </w:r>
      <w:r>
        <w:t xml:space="preserve"> engendrer une pollution aquatiq</w:t>
      </w:r>
      <w:r w:rsidR="00091CAC">
        <w:t>ue au niveau de la mare Bonne;</w:t>
      </w:r>
    </w:p>
    <w:p w14:paraId="55CEA1F9" w14:textId="7D6CB4D3" w:rsidR="00300498" w:rsidRDefault="00300498" w:rsidP="00D80A60">
      <w:pPr>
        <w:shd w:val="clear" w:color="auto" w:fill="FFFFFF"/>
        <w:spacing w:line="312" w:lineRule="atLeast"/>
        <w:textAlignment w:val="baseline"/>
        <w:outlineLvl w:val="0"/>
      </w:pPr>
    </w:p>
    <w:p w14:paraId="4577DC97" w14:textId="0B26AEC1" w:rsidR="00017C5B" w:rsidRDefault="00300498" w:rsidP="00300498">
      <w:pPr>
        <w:shd w:val="clear" w:color="auto" w:fill="FFFFFF"/>
        <w:spacing w:line="312" w:lineRule="atLeast"/>
        <w:textAlignment w:val="baseline"/>
        <w:outlineLvl w:val="0"/>
      </w:pPr>
      <w:r w:rsidRPr="001004DE">
        <w:rPr>
          <w:b/>
          <w:bCs/>
        </w:rPr>
        <w:t>Considérant </w:t>
      </w:r>
      <w:r>
        <w:t>que le s</w:t>
      </w:r>
      <w:r w:rsidR="008C0FF6">
        <w:t>o</w:t>
      </w:r>
      <w:r>
        <w:t xml:space="preserve">in apporté tant à l’entretien, qu’à la sauvegarde </w:t>
      </w:r>
      <w:r w:rsidR="00017C5B">
        <w:t>du patrimoine arboré et des espaces verts concernés conditionne pour une large part, la qualité de l’environnement ;</w:t>
      </w:r>
    </w:p>
    <w:p w14:paraId="4E61FEF5" w14:textId="77777777" w:rsidR="00300498" w:rsidRDefault="00300498" w:rsidP="00D80A60">
      <w:pPr>
        <w:shd w:val="clear" w:color="auto" w:fill="FFFFFF"/>
        <w:spacing w:line="312" w:lineRule="atLeast"/>
        <w:textAlignment w:val="baseline"/>
        <w:outlineLvl w:val="0"/>
      </w:pPr>
    </w:p>
    <w:p w14:paraId="1455D03F" w14:textId="733A9724" w:rsidR="0008373F" w:rsidRDefault="008124F2" w:rsidP="0008373F">
      <w:pPr>
        <w:pStyle w:val="Titre1"/>
        <w:ind w:right="185"/>
      </w:pPr>
      <w:r>
        <w:t>ARRÊ</w:t>
      </w:r>
      <w:bookmarkStart w:id="1" w:name="_GoBack"/>
      <w:bookmarkEnd w:id="1"/>
      <w:r w:rsidR="0008373F">
        <w:t>TE</w:t>
      </w:r>
    </w:p>
    <w:p w14:paraId="7EA6E861" w14:textId="77777777" w:rsidR="00A34812" w:rsidRPr="00A34812" w:rsidRDefault="00A34812" w:rsidP="00A34812">
      <w:pPr>
        <w:pStyle w:val="Corpsdetexte"/>
        <w:spacing w:line="273" w:lineRule="auto"/>
        <w:ind w:left="100" w:right="129"/>
        <w:jc w:val="both"/>
      </w:pPr>
    </w:p>
    <w:p w14:paraId="22E5EB55" w14:textId="40D9B6AE" w:rsidR="00A34812" w:rsidRDefault="00A34812" w:rsidP="00A34812">
      <w:pPr>
        <w:pStyle w:val="Corpsdetexte"/>
        <w:spacing w:line="273" w:lineRule="auto"/>
        <w:ind w:left="100" w:right="129"/>
        <w:jc w:val="both"/>
      </w:pPr>
      <w:r w:rsidRPr="0008373F">
        <w:rPr>
          <w:b/>
          <w:bCs/>
          <w:u w:val="thick"/>
        </w:rPr>
        <w:t>Article 1</w:t>
      </w:r>
      <w:r w:rsidRPr="0008373F">
        <w:rPr>
          <w:b/>
          <w:bCs/>
        </w:rPr>
        <w:t xml:space="preserve"> :</w:t>
      </w:r>
      <w:r w:rsidRPr="00A34812">
        <w:t xml:space="preserve"> </w:t>
      </w:r>
      <w:r w:rsidR="00017C5B">
        <w:t>L</w:t>
      </w:r>
      <w:r w:rsidR="00F22CB7">
        <w:t>’arrêt et l</w:t>
      </w:r>
      <w:r w:rsidR="00017C5B">
        <w:t>e</w:t>
      </w:r>
      <w:r w:rsidRPr="00A34812">
        <w:t xml:space="preserve"> stationnement des véhicules sont interdis sur les </w:t>
      </w:r>
      <w:r w:rsidR="005D40D8">
        <w:t>espaces verts s</w:t>
      </w:r>
      <w:r w:rsidR="00D13E07">
        <w:t xml:space="preserve">uivants : </w:t>
      </w:r>
      <w:r w:rsidRPr="00A34812">
        <w:t xml:space="preserve"> </w:t>
      </w:r>
    </w:p>
    <w:p w14:paraId="701E851E" w14:textId="5DE5D040" w:rsidR="00D13E07" w:rsidRDefault="00D13E07" w:rsidP="00A34812">
      <w:pPr>
        <w:pStyle w:val="Corpsdetexte"/>
        <w:spacing w:line="273" w:lineRule="auto"/>
        <w:ind w:left="100" w:right="129"/>
        <w:jc w:val="both"/>
      </w:pPr>
    </w:p>
    <w:p w14:paraId="6EB71DA8" w14:textId="5CC30F87" w:rsidR="005D40D8" w:rsidRPr="00AD37A6" w:rsidRDefault="00FE2749" w:rsidP="00AD37A6">
      <w:pPr>
        <w:pStyle w:val="Titre1"/>
        <w:numPr>
          <w:ilvl w:val="0"/>
          <w:numId w:val="1"/>
        </w:numPr>
        <w:spacing w:before="92"/>
        <w:jc w:val="left"/>
        <w:rPr>
          <w:b w:val="0"/>
          <w:bCs w:val="0"/>
        </w:rPr>
      </w:pPr>
      <w:r>
        <w:rPr>
          <w:b w:val="0"/>
          <w:bCs w:val="0"/>
        </w:rPr>
        <w:t>Terre-plein central Place des B</w:t>
      </w:r>
      <w:r w:rsidR="005D40D8" w:rsidRPr="00AD37A6">
        <w:rPr>
          <w:b w:val="0"/>
          <w:bCs w:val="0"/>
        </w:rPr>
        <w:t>ruyères</w:t>
      </w:r>
    </w:p>
    <w:p w14:paraId="01F999B1" w14:textId="4603AFFF" w:rsidR="005D40D8" w:rsidRPr="00AD37A6" w:rsidRDefault="005D40D8" w:rsidP="005D40D8">
      <w:pPr>
        <w:pStyle w:val="Titre1"/>
        <w:numPr>
          <w:ilvl w:val="0"/>
          <w:numId w:val="1"/>
        </w:numPr>
        <w:spacing w:before="92"/>
        <w:jc w:val="left"/>
        <w:rPr>
          <w:b w:val="0"/>
          <w:bCs w:val="0"/>
        </w:rPr>
      </w:pPr>
      <w:r w:rsidRPr="00AD37A6">
        <w:rPr>
          <w:b w:val="0"/>
          <w:bCs w:val="0"/>
        </w:rPr>
        <w:t xml:space="preserve">Espaces vert communal </w:t>
      </w:r>
      <w:r w:rsidR="00AD37A6" w:rsidRPr="00AD37A6">
        <w:rPr>
          <w:b w:val="0"/>
          <w:bCs w:val="0"/>
        </w:rPr>
        <w:t xml:space="preserve">autour </w:t>
      </w:r>
      <w:r w:rsidRPr="00AD37A6">
        <w:rPr>
          <w:b w:val="0"/>
          <w:bCs w:val="0"/>
        </w:rPr>
        <w:t>de la Mare Bonne</w:t>
      </w:r>
    </w:p>
    <w:p w14:paraId="67B9DE2D" w14:textId="5F89BEE4" w:rsidR="00A34812" w:rsidRPr="00A34812" w:rsidRDefault="00A34812" w:rsidP="005D40D8">
      <w:pPr>
        <w:pStyle w:val="Corpsdetexte"/>
        <w:spacing w:line="273" w:lineRule="auto"/>
        <w:ind w:left="100" w:right="129"/>
        <w:jc w:val="both"/>
      </w:pPr>
    </w:p>
    <w:p w14:paraId="6981DE43" w14:textId="475D9364" w:rsidR="00A34812" w:rsidRDefault="00A34812" w:rsidP="00A34812">
      <w:pPr>
        <w:pStyle w:val="Corpsdetexte"/>
        <w:spacing w:line="273" w:lineRule="auto"/>
        <w:ind w:left="100" w:right="129"/>
        <w:jc w:val="both"/>
      </w:pPr>
      <w:r w:rsidRPr="00E9024C">
        <w:rPr>
          <w:b/>
          <w:bCs/>
          <w:u w:val="thick"/>
        </w:rPr>
        <w:t>Article 2</w:t>
      </w:r>
      <w:r w:rsidR="00E9024C" w:rsidRPr="00E9024C">
        <w:rPr>
          <w:b/>
          <w:bCs/>
        </w:rPr>
        <w:t xml:space="preserve"> </w:t>
      </w:r>
      <w:r w:rsidRPr="00E9024C">
        <w:rPr>
          <w:b/>
          <w:bCs/>
        </w:rPr>
        <w:t>:</w:t>
      </w:r>
      <w:r w:rsidRPr="00E9024C">
        <w:t xml:space="preserve"> </w:t>
      </w:r>
      <w:r w:rsidRPr="00A34812">
        <w:t>Seuls s</w:t>
      </w:r>
      <w:r w:rsidR="00277EFD">
        <w:t xml:space="preserve">eront </w:t>
      </w:r>
      <w:r w:rsidRPr="00A34812">
        <w:t xml:space="preserve">tolérés à s’arrêter et à se stationner sur les espaces </w:t>
      </w:r>
      <w:r w:rsidR="007E1E7D">
        <w:t xml:space="preserve">verts </w:t>
      </w:r>
      <w:r w:rsidRPr="00A34812">
        <w:t xml:space="preserve">précisés à l’article </w:t>
      </w:r>
      <w:r w:rsidR="007F3E7F">
        <w:t>1</w:t>
      </w:r>
      <w:r w:rsidRPr="00A34812">
        <w:t>er les véhicules de sécurité, d’urgence et de secours, les véhicules de service de l’entretien des espaces verts en cas d’urgence ou d’obligation</w:t>
      </w:r>
      <w:r w:rsidR="005A3AF3">
        <w:t>.</w:t>
      </w:r>
    </w:p>
    <w:p w14:paraId="11D2777C" w14:textId="77777777" w:rsidR="00A34812" w:rsidRPr="00A34812" w:rsidRDefault="00A34812" w:rsidP="00A34812">
      <w:pPr>
        <w:pStyle w:val="Corpsdetexte"/>
        <w:spacing w:line="273" w:lineRule="auto"/>
        <w:ind w:left="100" w:right="129"/>
        <w:jc w:val="both"/>
      </w:pPr>
    </w:p>
    <w:p w14:paraId="4A89DE34" w14:textId="1E98F6DA" w:rsidR="00205039" w:rsidRDefault="00E9024C" w:rsidP="00205039">
      <w:pPr>
        <w:pStyle w:val="Titre2"/>
        <w:spacing w:before="93"/>
      </w:pPr>
      <w:r w:rsidRPr="0062332D">
        <w:rPr>
          <w:u w:val="thick"/>
        </w:rPr>
        <w:lastRenderedPageBreak/>
        <w:t xml:space="preserve">Article </w:t>
      </w:r>
      <w:r w:rsidR="0062332D" w:rsidRPr="0062332D">
        <w:rPr>
          <w:u w:val="thick"/>
        </w:rPr>
        <w:t>3</w:t>
      </w:r>
      <w:r w:rsidRPr="0062332D">
        <w:t xml:space="preserve"> : </w:t>
      </w:r>
      <w:r w:rsidR="00205039">
        <w:t>Contraventions</w:t>
      </w:r>
    </w:p>
    <w:p w14:paraId="261E4C15" w14:textId="77777777" w:rsidR="00205039" w:rsidRDefault="00205039" w:rsidP="00205039">
      <w:pPr>
        <w:pStyle w:val="Corpsdetexte"/>
        <w:spacing w:before="1"/>
        <w:rPr>
          <w:b/>
          <w:sz w:val="13"/>
        </w:rPr>
      </w:pPr>
    </w:p>
    <w:p w14:paraId="73597746" w14:textId="5A4F83DE" w:rsidR="00205039" w:rsidRDefault="00205039" w:rsidP="00205039">
      <w:pPr>
        <w:pStyle w:val="Corpsdetexte"/>
        <w:spacing w:before="93" w:line="278" w:lineRule="auto"/>
        <w:ind w:left="100" w:right="119"/>
        <w:jc w:val="both"/>
      </w:pPr>
      <w:r>
        <w:t xml:space="preserve">Les infractions au présent arrêté seront constatées et poursuivies par tout agent de </w:t>
      </w:r>
      <w:r>
        <w:rPr>
          <w:spacing w:val="-3"/>
        </w:rPr>
        <w:t xml:space="preserve">la </w:t>
      </w:r>
      <w:r>
        <w:t xml:space="preserve">force publique ou agent assermenté habilité à dresser procès-verbal </w:t>
      </w:r>
      <w:r w:rsidR="00E86026">
        <w:t xml:space="preserve">conformément </w:t>
      </w:r>
      <w:r w:rsidR="009D37DD">
        <w:t xml:space="preserve">aux lois et règlements en vigueur </w:t>
      </w:r>
      <w:r>
        <w:t xml:space="preserve">aux contrevenants sur </w:t>
      </w:r>
      <w:r>
        <w:rPr>
          <w:spacing w:val="-3"/>
        </w:rPr>
        <w:t xml:space="preserve">le </w:t>
      </w:r>
      <w:r>
        <w:t>fondement de l’article R610</w:t>
      </w:r>
      <w:r w:rsidR="00664E73">
        <w:t>-</w:t>
      </w:r>
      <w:r>
        <w:t>5 du Code</w:t>
      </w:r>
      <w:r>
        <w:rPr>
          <w:spacing w:val="-1"/>
        </w:rPr>
        <w:t xml:space="preserve"> </w:t>
      </w:r>
      <w:r>
        <w:t>Pénal.</w:t>
      </w:r>
    </w:p>
    <w:p w14:paraId="4A41BABB" w14:textId="77777777" w:rsidR="00205039" w:rsidRDefault="00205039" w:rsidP="00205039">
      <w:pPr>
        <w:pStyle w:val="Corpsdetexte"/>
        <w:spacing w:before="187"/>
        <w:ind w:left="100"/>
        <w:rPr>
          <w:sz w:val="14"/>
        </w:rPr>
      </w:pPr>
      <w:r>
        <w:t>Conformément aux lois et règlements en vigueur, l’infraction est passible d’une amende de 1</w:t>
      </w:r>
      <w:r>
        <w:rPr>
          <w:position w:val="8"/>
          <w:sz w:val="14"/>
        </w:rPr>
        <w:t>ère</w:t>
      </w:r>
    </w:p>
    <w:p w14:paraId="56A56CFA" w14:textId="090E92E7" w:rsidR="00205039" w:rsidRDefault="004F4E9E" w:rsidP="00205039">
      <w:pPr>
        <w:pStyle w:val="Corpsdetexte"/>
        <w:spacing w:before="39"/>
        <w:ind w:left="100"/>
      </w:pPr>
      <w:r>
        <w:t>C</w:t>
      </w:r>
      <w:r w:rsidR="00205039">
        <w:t>lasse</w:t>
      </w:r>
      <w:r>
        <w:t>.</w:t>
      </w:r>
    </w:p>
    <w:p w14:paraId="235292E1" w14:textId="77777777" w:rsidR="00205039" w:rsidRDefault="00205039" w:rsidP="00205039">
      <w:pPr>
        <w:pStyle w:val="Corpsdetexte"/>
        <w:rPr>
          <w:sz w:val="24"/>
        </w:rPr>
      </w:pPr>
    </w:p>
    <w:p w14:paraId="31D99655" w14:textId="77777777" w:rsidR="00205039" w:rsidRDefault="00205039" w:rsidP="00205039">
      <w:pPr>
        <w:pStyle w:val="Corpsdetexte"/>
        <w:rPr>
          <w:sz w:val="24"/>
        </w:rPr>
      </w:pPr>
    </w:p>
    <w:p w14:paraId="0369177F" w14:textId="3D0900DD" w:rsidR="00205039" w:rsidRDefault="0062332D" w:rsidP="00205039">
      <w:pPr>
        <w:pStyle w:val="Titre2"/>
        <w:spacing w:before="175"/>
      </w:pPr>
      <w:r w:rsidRPr="0062332D">
        <w:rPr>
          <w:u w:val="thick"/>
        </w:rPr>
        <w:t xml:space="preserve">Article </w:t>
      </w:r>
      <w:r>
        <w:rPr>
          <w:u w:val="thick"/>
        </w:rPr>
        <w:t>4</w:t>
      </w:r>
      <w:r w:rsidRPr="0062332D">
        <w:t xml:space="preserve"> : </w:t>
      </w:r>
      <w:r w:rsidR="00205039">
        <w:t>Constatation et répression des infractions</w:t>
      </w:r>
    </w:p>
    <w:p w14:paraId="71B703BA" w14:textId="77777777" w:rsidR="00205039" w:rsidRDefault="00205039" w:rsidP="00205039">
      <w:pPr>
        <w:pStyle w:val="Corpsdetexte"/>
        <w:spacing w:before="9"/>
        <w:rPr>
          <w:b/>
          <w:sz w:val="12"/>
        </w:rPr>
      </w:pPr>
    </w:p>
    <w:p w14:paraId="1516F74D" w14:textId="69A3A0E8" w:rsidR="00205039" w:rsidRDefault="00EE08B1" w:rsidP="00205039">
      <w:pPr>
        <w:pStyle w:val="Corpsdetexte"/>
        <w:spacing w:before="93" w:line="276" w:lineRule="auto"/>
        <w:ind w:left="100" w:right="116"/>
        <w:jc w:val="both"/>
      </w:pPr>
      <w:r w:rsidRPr="006A251F">
        <w:t> </w:t>
      </w:r>
      <w:r w:rsidR="006A251F" w:rsidRPr="006A251F">
        <w:t xml:space="preserve">Toutes personnes ayant </w:t>
      </w:r>
      <w:r w:rsidRPr="006A251F">
        <w:t>qualité d'officier de police judiciaire</w:t>
      </w:r>
      <w:r w:rsidR="00F11247">
        <w:t xml:space="preserve"> de la commune </w:t>
      </w:r>
      <w:r w:rsidR="00FE2749">
        <w:t>d’</w:t>
      </w:r>
      <w:proofErr w:type="spellStart"/>
      <w:r w:rsidR="00FE2749">
        <w:t>A</w:t>
      </w:r>
      <w:r w:rsidR="00F11247">
        <w:t>clou</w:t>
      </w:r>
      <w:proofErr w:type="spellEnd"/>
      <w:r w:rsidR="006A251F" w:rsidRPr="006A251F">
        <w:t>,</w:t>
      </w:r>
      <w:r w:rsidR="006A251F">
        <w:rPr>
          <w:color w:val="545454"/>
          <w:sz w:val="21"/>
          <w:szCs w:val="21"/>
          <w:shd w:val="clear" w:color="auto" w:fill="E9E9EA"/>
        </w:rPr>
        <w:t xml:space="preserve"> </w:t>
      </w:r>
      <w:r w:rsidR="00205039">
        <w:t>Monsieur le Lieutenant de Gendarmerie de Brionne sont chargés, chacun en ce qui le concerne, de l’exécution du présent arrêté qui sera inscrit au registre des arrêtés et affiché en Mairie.</w:t>
      </w:r>
    </w:p>
    <w:p w14:paraId="63FDBD17" w14:textId="184C102C" w:rsidR="006B3C1B" w:rsidRDefault="006B3C1B" w:rsidP="00205039">
      <w:pPr>
        <w:pStyle w:val="Corpsdetexte"/>
        <w:spacing w:before="93" w:line="276" w:lineRule="auto"/>
        <w:ind w:left="100" w:right="116"/>
        <w:jc w:val="both"/>
      </w:pPr>
    </w:p>
    <w:p w14:paraId="2D19FAD9" w14:textId="5BB75016" w:rsidR="00205039" w:rsidRDefault="006B3C1B" w:rsidP="006B3C1B">
      <w:pPr>
        <w:pStyle w:val="Corpsdetexte"/>
        <w:spacing w:before="93" w:line="276" w:lineRule="auto"/>
        <w:ind w:left="100" w:right="116"/>
        <w:jc w:val="both"/>
      </w:pPr>
      <w:r w:rsidRPr="006B3C1B">
        <w:rPr>
          <w:b/>
          <w:bCs/>
          <w:u w:val="thick"/>
        </w:rPr>
        <w:t>Article 5</w:t>
      </w:r>
      <w:r w:rsidRPr="0062332D">
        <w:t xml:space="preserve"> : </w:t>
      </w:r>
      <w:r w:rsidR="00205039">
        <w:t>Ampliation du présent arrêté sera adressé à Monsieur le sous-préfet de Bernay, Monsieur le Lieutenant de Gendarmerie de Brionne et à Monsieur le Commandant du centre de secours de Brionne.</w:t>
      </w:r>
    </w:p>
    <w:p w14:paraId="389940E3" w14:textId="77777777" w:rsidR="006B3C1B" w:rsidRDefault="006B3C1B" w:rsidP="00205039">
      <w:pPr>
        <w:pStyle w:val="Corpsdetexte"/>
        <w:ind w:left="100"/>
        <w:jc w:val="both"/>
        <w:rPr>
          <w:b/>
          <w:bCs/>
          <w:u w:val="thick"/>
        </w:rPr>
      </w:pPr>
    </w:p>
    <w:p w14:paraId="161BF456" w14:textId="450A5630" w:rsidR="00205039" w:rsidRDefault="006B3C1B" w:rsidP="00205039">
      <w:pPr>
        <w:pStyle w:val="Corpsdetexte"/>
        <w:ind w:left="100"/>
        <w:jc w:val="both"/>
      </w:pPr>
      <w:r w:rsidRPr="006B3C1B">
        <w:rPr>
          <w:b/>
          <w:bCs/>
          <w:u w:val="thick"/>
        </w:rPr>
        <w:t xml:space="preserve">Article </w:t>
      </w:r>
      <w:r>
        <w:rPr>
          <w:b/>
          <w:bCs/>
          <w:u w:val="thick"/>
        </w:rPr>
        <w:t>6</w:t>
      </w:r>
      <w:r w:rsidRPr="0062332D">
        <w:t xml:space="preserve"> : </w:t>
      </w:r>
      <w:r w:rsidR="00205039">
        <w:t>Le présent arrêté annule et remplace toutes dispositions prises antérieurement.</w:t>
      </w:r>
    </w:p>
    <w:p w14:paraId="72C1B428" w14:textId="0C29637D" w:rsidR="00960C7C" w:rsidRDefault="00960C7C" w:rsidP="00417767">
      <w:pPr>
        <w:pStyle w:val="Corpsdetexte"/>
        <w:spacing w:line="273" w:lineRule="auto"/>
        <w:ind w:left="100" w:right="129"/>
        <w:jc w:val="both"/>
      </w:pPr>
    </w:p>
    <w:p w14:paraId="2ADA56C1" w14:textId="77777777" w:rsidR="00960C7C" w:rsidRPr="00417767" w:rsidRDefault="00960C7C" w:rsidP="00417767">
      <w:pPr>
        <w:pStyle w:val="Corpsdetexte"/>
        <w:spacing w:line="273" w:lineRule="auto"/>
        <w:ind w:left="100" w:right="129"/>
        <w:jc w:val="both"/>
      </w:pPr>
    </w:p>
    <w:p w14:paraId="535B197C" w14:textId="77777777" w:rsidR="00100512" w:rsidRDefault="00100512">
      <w:pPr>
        <w:pStyle w:val="Corpsdetexte"/>
        <w:rPr>
          <w:sz w:val="20"/>
        </w:rPr>
      </w:pPr>
    </w:p>
    <w:p w14:paraId="68ED8515" w14:textId="77777777" w:rsidR="00100512" w:rsidRDefault="00100512">
      <w:pPr>
        <w:pStyle w:val="Corpsdetexte"/>
        <w:rPr>
          <w:sz w:val="20"/>
        </w:rPr>
      </w:pPr>
    </w:p>
    <w:p w14:paraId="7B176B10" w14:textId="77777777" w:rsidR="00100512" w:rsidRDefault="00100512">
      <w:pPr>
        <w:pStyle w:val="Corpsdetexte"/>
        <w:rPr>
          <w:sz w:val="20"/>
        </w:rPr>
      </w:pPr>
    </w:p>
    <w:p w14:paraId="4C734F5B" w14:textId="77777777" w:rsidR="00100512" w:rsidRDefault="00100512">
      <w:pPr>
        <w:pStyle w:val="Corpsdetexte"/>
        <w:spacing w:before="7"/>
        <w:rPr>
          <w:sz w:val="18"/>
        </w:rPr>
      </w:pPr>
    </w:p>
    <w:p w14:paraId="7EB82A59" w14:textId="6E7EE148" w:rsidR="00100512" w:rsidRDefault="00696603">
      <w:pPr>
        <w:pStyle w:val="Corpsdetexte"/>
        <w:spacing w:before="93"/>
        <w:ind w:left="100"/>
        <w:rPr>
          <w:u w:val="single"/>
        </w:rPr>
      </w:pPr>
      <w:r>
        <w:t xml:space="preserve">Fait à </w:t>
      </w:r>
      <w:proofErr w:type="spellStart"/>
      <w:r w:rsidR="00D320B2">
        <w:t>Aclou</w:t>
      </w:r>
      <w:proofErr w:type="spellEnd"/>
      <w:r>
        <w:t>, le</w:t>
      </w:r>
      <w:r w:rsidR="00DB7092">
        <w:t xml:space="preserve"> 2</w:t>
      </w:r>
      <w:r w:rsidR="00E23FF2">
        <w:t xml:space="preserve">0 Juillet 2020                                      </w:t>
      </w:r>
      <w:r w:rsidR="00E23FF2" w:rsidRPr="00E23FF2">
        <w:rPr>
          <w:u w:val="single"/>
        </w:rPr>
        <w:t>Le Maire</w:t>
      </w:r>
    </w:p>
    <w:p w14:paraId="7A3DA5CB" w14:textId="77777777" w:rsidR="00E23FF2" w:rsidRPr="00E23FF2" w:rsidRDefault="00E23FF2">
      <w:pPr>
        <w:pStyle w:val="Corpsdetexte"/>
        <w:spacing w:before="93"/>
        <w:ind w:left="100"/>
        <w:rPr>
          <w:i/>
        </w:rPr>
      </w:pPr>
      <w:r>
        <w:tab/>
      </w:r>
      <w:r>
        <w:tab/>
      </w:r>
      <w:r>
        <w:tab/>
      </w:r>
      <w:r>
        <w:tab/>
      </w:r>
      <w:r>
        <w:tab/>
      </w:r>
      <w:r>
        <w:tab/>
      </w:r>
      <w:r>
        <w:tab/>
        <w:t xml:space="preserve">      </w:t>
      </w:r>
      <w:proofErr w:type="spellStart"/>
      <w:r w:rsidRPr="00E23FF2">
        <w:rPr>
          <w:i/>
        </w:rPr>
        <w:t>N.Seys</w:t>
      </w:r>
      <w:proofErr w:type="spellEnd"/>
    </w:p>
    <w:sectPr w:rsidR="00E23FF2" w:rsidRPr="00E23FF2" w:rsidSect="008124F2">
      <w:pgSz w:w="11910" w:h="16840"/>
      <w:pgMar w:top="851" w:right="958" w:bottom="278" w:left="9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A2BB5"/>
    <w:multiLevelType w:val="hybridMultilevel"/>
    <w:tmpl w:val="30EAE636"/>
    <w:lvl w:ilvl="0" w:tplc="64C40F6E">
      <w:numFmt w:val="bullet"/>
      <w:lvlText w:val="-"/>
      <w:lvlJc w:val="left"/>
      <w:pPr>
        <w:ind w:left="1080" w:hanging="360"/>
      </w:pPr>
      <w:rPr>
        <w:rFonts w:ascii="Arial" w:eastAsia="Arial"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512"/>
    <w:rsid w:val="00017173"/>
    <w:rsid w:val="00017C5B"/>
    <w:rsid w:val="00022D6C"/>
    <w:rsid w:val="00076748"/>
    <w:rsid w:val="0008373F"/>
    <w:rsid w:val="00091CAC"/>
    <w:rsid w:val="00094F8D"/>
    <w:rsid w:val="000B3CA9"/>
    <w:rsid w:val="000B426A"/>
    <w:rsid w:val="000D2000"/>
    <w:rsid w:val="001004DE"/>
    <w:rsid w:val="00100512"/>
    <w:rsid w:val="00120C23"/>
    <w:rsid w:val="00182440"/>
    <w:rsid w:val="001859F5"/>
    <w:rsid w:val="001C4E51"/>
    <w:rsid w:val="00205039"/>
    <w:rsid w:val="00205A1A"/>
    <w:rsid w:val="002061AC"/>
    <w:rsid w:val="0027133E"/>
    <w:rsid w:val="002749E0"/>
    <w:rsid w:val="00277EFD"/>
    <w:rsid w:val="002A4913"/>
    <w:rsid w:val="002D5E57"/>
    <w:rsid w:val="00300498"/>
    <w:rsid w:val="00361989"/>
    <w:rsid w:val="00363E64"/>
    <w:rsid w:val="003657CA"/>
    <w:rsid w:val="0038047F"/>
    <w:rsid w:val="003C7C19"/>
    <w:rsid w:val="00417767"/>
    <w:rsid w:val="00422AE6"/>
    <w:rsid w:val="00440442"/>
    <w:rsid w:val="00441A03"/>
    <w:rsid w:val="00483008"/>
    <w:rsid w:val="004B0D01"/>
    <w:rsid w:val="004C654A"/>
    <w:rsid w:val="004F4E9E"/>
    <w:rsid w:val="0052700F"/>
    <w:rsid w:val="0055183A"/>
    <w:rsid w:val="00555CFB"/>
    <w:rsid w:val="005A3AF3"/>
    <w:rsid w:val="005D40D8"/>
    <w:rsid w:val="005F3F89"/>
    <w:rsid w:val="0062332D"/>
    <w:rsid w:val="0063276B"/>
    <w:rsid w:val="00642F37"/>
    <w:rsid w:val="00644A23"/>
    <w:rsid w:val="00664E73"/>
    <w:rsid w:val="00696603"/>
    <w:rsid w:val="006A251F"/>
    <w:rsid w:val="006B3C1B"/>
    <w:rsid w:val="007204A4"/>
    <w:rsid w:val="007B1B74"/>
    <w:rsid w:val="007E1E7D"/>
    <w:rsid w:val="007F3E7F"/>
    <w:rsid w:val="008124F2"/>
    <w:rsid w:val="00863EBF"/>
    <w:rsid w:val="008A615A"/>
    <w:rsid w:val="008A6904"/>
    <w:rsid w:val="008C0FF6"/>
    <w:rsid w:val="008C6DF8"/>
    <w:rsid w:val="008D0A49"/>
    <w:rsid w:val="00901732"/>
    <w:rsid w:val="00923F3F"/>
    <w:rsid w:val="009479C9"/>
    <w:rsid w:val="00960C7C"/>
    <w:rsid w:val="009A113B"/>
    <w:rsid w:val="009A5986"/>
    <w:rsid w:val="009D37DD"/>
    <w:rsid w:val="009E52F6"/>
    <w:rsid w:val="00A34812"/>
    <w:rsid w:val="00A45D94"/>
    <w:rsid w:val="00AA1FDF"/>
    <w:rsid w:val="00AD37A6"/>
    <w:rsid w:val="00B32980"/>
    <w:rsid w:val="00B60EED"/>
    <w:rsid w:val="00C9323D"/>
    <w:rsid w:val="00C97FBF"/>
    <w:rsid w:val="00CD5EEE"/>
    <w:rsid w:val="00D13E07"/>
    <w:rsid w:val="00D320B2"/>
    <w:rsid w:val="00D44BD7"/>
    <w:rsid w:val="00D80A60"/>
    <w:rsid w:val="00DB7092"/>
    <w:rsid w:val="00DF625E"/>
    <w:rsid w:val="00E16032"/>
    <w:rsid w:val="00E23D17"/>
    <w:rsid w:val="00E23FF2"/>
    <w:rsid w:val="00E27C54"/>
    <w:rsid w:val="00E842E4"/>
    <w:rsid w:val="00E86026"/>
    <w:rsid w:val="00E9024C"/>
    <w:rsid w:val="00EB3695"/>
    <w:rsid w:val="00EC4D6B"/>
    <w:rsid w:val="00EE08B1"/>
    <w:rsid w:val="00EE5188"/>
    <w:rsid w:val="00EF026F"/>
    <w:rsid w:val="00F10BB7"/>
    <w:rsid w:val="00F11247"/>
    <w:rsid w:val="00F22CB7"/>
    <w:rsid w:val="00F57406"/>
    <w:rsid w:val="00FE27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52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ind w:left="166" w:right="183"/>
      <w:jc w:val="center"/>
      <w:outlineLvl w:val="0"/>
    </w:pPr>
    <w:rPr>
      <w:b/>
      <w:bCs/>
      <w:sz w:val="24"/>
      <w:szCs w:val="24"/>
    </w:rPr>
  </w:style>
  <w:style w:type="paragraph" w:styleId="Titre2">
    <w:name w:val="heading 2"/>
    <w:basedOn w:val="Normal"/>
    <w:uiPriority w:val="1"/>
    <w:qFormat/>
    <w:pPr>
      <w:ind w:left="100"/>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22AE6"/>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character" w:customStyle="1" w:styleId="apple-converted-space">
    <w:name w:val="apple-converted-space"/>
    <w:basedOn w:val="Policepardfaut"/>
    <w:rsid w:val="00422AE6"/>
  </w:style>
  <w:style w:type="character" w:styleId="lev">
    <w:name w:val="Strong"/>
    <w:basedOn w:val="Policepardfaut"/>
    <w:uiPriority w:val="22"/>
    <w:qFormat/>
    <w:rsid w:val="00422AE6"/>
    <w:rPr>
      <w:b/>
      <w:bCs/>
    </w:rPr>
  </w:style>
  <w:style w:type="character" w:styleId="Lienhypertexte">
    <w:name w:val="Hyperlink"/>
    <w:basedOn w:val="Policepardfaut"/>
    <w:uiPriority w:val="99"/>
    <w:semiHidden/>
    <w:unhideWhenUsed/>
    <w:rsid w:val="00422AE6"/>
    <w:rPr>
      <w:color w:val="0000FF"/>
      <w:u w:val="single"/>
    </w:rPr>
  </w:style>
  <w:style w:type="paragraph" w:styleId="Textedebulles">
    <w:name w:val="Balloon Text"/>
    <w:basedOn w:val="Normal"/>
    <w:link w:val="TextedebullesCar"/>
    <w:uiPriority w:val="99"/>
    <w:semiHidden/>
    <w:unhideWhenUsed/>
    <w:rsid w:val="008124F2"/>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24F2"/>
    <w:rPr>
      <w:rFonts w:ascii="Segoe UI" w:eastAsia="Arial"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967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464</Words>
  <Characters>2557</Characters>
  <Application>Microsoft Office Word</Application>
  <DocSecurity>0</DocSecurity>
  <Lines>21</Lines>
  <Paragraphs>6</Paragraphs>
  <ScaleCrop>false</ScaleCrop>
  <HeadingPairs>
    <vt:vector size="4" baseType="variant">
      <vt:variant>
        <vt:lpstr>Titre</vt:lpstr>
      </vt:variant>
      <vt:variant>
        <vt:i4>1</vt:i4>
      </vt:variant>
      <vt:variant>
        <vt:lpstr>Headings</vt:lpstr>
      </vt:variant>
      <vt:variant>
        <vt:i4>19</vt:i4>
      </vt:variant>
    </vt:vector>
  </HeadingPairs>
  <TitlesOfParts>
    <vt:vector size="20" baseType="lpstr">
      <vt:lpstr/>
      <vt:lpstr>ARRETE MUNICIPAL N° 2020 – 02</vt:lpstr>
      <vt:lpstr/>
      <vt:lpstr>Arrêté permanent de s’arrêter et de stationner sur les espaces verts communaux m</vt:lpstr>
      <vt:lpstr>Terre-plein central Place des bruyères</vt:lpstr>
      <vt:lpstr>Espaces vert communal autour de la Mare Bonne</vt:lpstr>
      <vt:lpstr/>
      <vt:lpstr>Considérant que pour améliorer la circulation et le stationnement sur les limite</vt:lpstr>
      <vt:lpstr/>
      <vt:lpstr>Considérant que le stationnement des véhicules sur les espaces verts altère ou s</vt:lpstr>
      <vt:lpstr/>
      <vt:lpstr>Considérant que l’arrêt et le stationnement des véhicules peut engendrer une pol</vt:lpstr>
      <vt:lpstr/>
      <vt:lpstr>Considérant que le soin apporté tant à l’entretien, qu’à la sauvegarde du patrim</vt:lpstr>
      <vt:lpstr/>
      <vt:lpstr>ARRETE</vt:lpstr>
      <vt:lpstr>Terre-plein centrale Place des bruyères</vt:lpstr>
      <vt:lpstr>Espaces vert communal autour de la Mare Bonne</vt:lpstr>
      <vt:lpstr>    Article 3 : Contraventions</vt:lpstr>
      <vt:lpstr>    Article 4 : Constatation et répression des infractions</vt:lpstr>
    </vt:vector>
  </TitlesOfParts>
  <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MAIRE</dc:creator>
  <cp:lastModifiedBy>Administrateur</cp:lastModifiedBy>
  <cp:revision>5</cp:revision>
  <cp:lastPrinted>2020-07-21T11:57:00Z</cp:lastPrinted>
  <dcterms:created xsi:type="dcterms:W3CDTF">2020-07-21T11:47:00Z</dcterms:created>
  <dcterms:modified xsi:type="dcterms:W3CDTF">2020-07-21T11:57:00Z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2016-11-08T00:00:00Z</vt:filetime>
  </property>
  <property fmtid="{D5CDD505-2E9C-101B-9397-08002B2CF9AE}" pid="3" name="Creator">
    <vt:lpwstr>Microsoft® Word 2016</vt:lpwstr>
  </property>
  <property fmtid="{D5CDD505-2E9C-101B-9397-08002B2CF9AE}" pid="4" name="LastSaved">
    <vt:filetime>2020-07-06T00:00:00Z</vt:filetime>
  </property>
</Properties>
</file>